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108CF" w14:textId="1974B2DB" w:rsidR="00F915CA" w:rsidRPr="00F915CA" w:rsidRDefault="00F915CA" w:rsidP="00F915CA">
      <w:pPr>
        <w:rPr>
          <w:rFonts w:ascii="ＭＳ 明朝" w:hAnsi="ＭＳ 明朝"/>
          <w:color w:val="000000" w:themeColor="text1"/>
          <w:sz w:val="22"/>
          <w:szCs w:val="28"/>
        </w:rPr>
      </w:pPr>
      <w:r w:rsidRPr="00F915CA">
        <w:rPr>
          <w:rFonts w:ascii="ＭＳ 明朝" w:hAnsi="ＭＳ 明朝" w:hint="eastAsia"/>
          <w:color w:val="000000" w:themeColor="text1"/>
          <w:sz w:val="22"/>
          <w:szCs w:val="28"/>
        </w:rPr>
        <w:t>様式第</w:t>
      </w:r>
      <w:r w:rsidR="0003667C">
        <w:rPr>
          <w:rFonts w:ascii="ＭＳ 明朝" w:hAnsi="ＭＳ 明朝" w:hint="eastAsia"/>
          <w:color w:val="000000" w:themeColor="text1"/>
          <w:sz w:val="22"/>
          <w:szCs w:val="28"/>
        </w:rPr>
        <w:t>5</w:t>
      </w:r>
      <w:r w:rsidRPr="00F915CA">
        <w:rPr>
          <w:rFonts w:ascii="ＭＳ 明朝" w:hAnsi="ＭＳ 明朝" w:hint="eastAsia"/>
          <w:color w:val="000000" w:themeColor="text1"/>
          <w:sz w:val="22"/>
          <w:szCs w:val="28"/>
        </w:rPr>
        <w:t>号</w:t>
      </w:r>
    </w:p>
    <w:p w14:paraId="32FBA95E" w14:textId="77777777" w:rsidR="00E018AD" w:rsidRPr="00F915CA" w:rsidRDefault="00E018AD" w:rsidP="00E018AD">
      <w:pPr>
        <w:jc w:val="center"/>
        <w:rPr>
          <w:rFonts w:ascii="ＭＳ 明朝" w:hAnsi="ＭＳ 明朝"/>
          <w:b/>
          <w:color w:val="000000" w:themeColor="text1"/>
          <w:sz w:val="28"/>
          <w:szCs w:val="28"/>
        </w:rPr>
      </w:pPr>
      <w:r w:rsidRPr="00F915CA">
        <w:rPr>
          <w:rFonts w:ascii="ＭＳ 明朝" w:hAnsi="ＭＳ 明朝" w:hint="eastAsia"/>
          <w:b/>
          <w:color w:val="000000" w:themeColor="text1"/>
          <w:sz w:val="28"/>
          <w:szCs w:val="28"/>
        </w:rPr>
        <w:t>暴力団の排除に関する誓約書</w:t>
      </w:r>
    </w:p>
    <w:p w14:paraId="7B9D4F84" w14:textId="77777777" w:rsidR="00E018AD" w:rsidRPr="00BE5985" w:rsidRDefault="00E018AD" w:rsidP="00E018AD">
      <w:pPr>
        <w:jc w:val="right"/>
        <w:rPr>
          <w:rFonts w:ascii="ＭＳ 明朝" w:hAnsi="ＭＳ 明朝"/>
        </w:rPr>
      </w:pPr>
      <w:r>
        <w:rPr>
          <w:rFonts w:ascii="ＭＳ 明朝" w:hAnsi="ＭＳ 明朝" w:hint="eastAsia"/>
        </w:rPr>
        <w:t>令和</w:t>
      </w:r>
      <w:r w:rsidR="002B10E3">
        <w:rPr>
          <w:rFonts w:ascii="ＭＳ 明朝" w:hAnsi="ＭＳ 明朝" w:hint="eastAsia"/>
        </w:rPr>
        <w:t xml:space="preserve">　　</w:t>
      </w:r>
      <w:r w:rsidRPr="00BE5985">
        <w:rPr>
          <w:rFonts w:ascii="ＭＳ 明朝" w:hAnsi="ＭＳ 明朝" w:hint="eastAsia"/>
        </w:rPr>
        <w:t>年　　月　　日</w:t>
      </w:r>
    </w:p>
    <w:p w14:paraId="5D006905" w14:textId="32D7FD9C" w:rsidR="00E018AD" w:rsidRDefault="00DE2ADB" w:rsidP="00E018AD">
      <w:pPr>
        <w:rPr>
          <w:rFonts w:ascii="ＭＳ 明朝" w:hAnsi="ＭＳ 明朝"/>
        </w:rPr>
      </w:pPr>
      <w:r>
        <w:rPr>
          <w:rFonts w:ascii="ＭＳ 明朝" w:hAnsi="ＭＳ 明朝" w:hint="eastAsia"/>
        </w:rPr>
        <w:t>苅田町</w:t>
      </w:r>
      <w:r w:rsidR="00BD68DD">
        <w:rPr>
          <w:rFonts w:ascii="ＭＳ 明朝" w:hAnsi="ＭＳ 明朝" w:hint="eastAsia"/>
        </w:rPr>
        <w:t>長</w:t>
      </w:r>
      <w:r w:rsidR="00C51B3D">
        <w:rPr>
          <w:rFonts w:ascii="ＭＳ 明朝" w:hAnsi="ＭＳ 明朝" w:hint="eastAsia"/>
        </w:rPr>
        <w:t xml:space="preserve">　殿</w:t>
      </w:r>
    </w:p>
    <w:p w14:paraId="23290E4F" w14:textId="3529AC27" w:rsidR="00C51B3D" w:rsidRPr="00BE5985" w:rsidRDefault="00C51B3D" w:rsidP="00E018AD">
      <w:pPr>
        <w:rPr>
          <w:rFonts w:ascii="ＭＳ 明朝" w:hAnsi="ＭＳ 明朝"/>
        </w:rPr>
      </w:pPr>
      <w:r w:rsidRPr="001B4C3C">
        <w:rPr>
          <w:rFonts w:ascii="ＭＳ 明朝" w:hAnsi="ＭＳ 明朝" w:hint="eastAsia"/>
        </w:rPr>
        <w:t>（担当課：</w:t>
      </w:r>
      <w:r w:rsidR="001B4C3C" w:rsidRPr="001B4C3C">
        <w:rPr>
          <w:rFonts w:ascii="ＭＳ 明朝" w:hAnsi="ＭＳ 明朝" w:hint="eastAsia"/>
        </w:rPr>
        <w:t>住民課</w:t>
      </w:r>
      <w:r w:rsidRPr="001B4C3C">
        <w:rPr>
          <w:rFonts w:ascii="ＭＳ 明朝" w:hAnsi="ＭＳ 明朝" w:hint="eastAsia"/>
        </w:rPr>
        <w:t>）</w:t>
      </w:r>
    </w:p>
    <w:p w14:paraId="73C9DE92" w14:textId="77777777" w:rsidR="00E018AD" w:rsidRPr="00BE5985" w:rsidRDefault="00E018AD" w:rsidP="00E018AD">
      <w:pPr>
        <w:rPr>
          <w:rFonts w:ascii="ＭＳ 明朝" w:hAnsi="ＭＳ 明朝"/>
        </w:rPr>
      </w:pPr>
    </w:p>
    <w:p w14:paraId="226C8D9D" w14:textId="77777777" w:rsidR="00E018AD" w:rsidRPr="00BE5985" w:rsidRDefault="00E018AD" w:rsidP="00E018AD">
      <w:pPr>
        <w:rPr>
          <w:rFonts w:ascii="ＭＳ 明朝" w:hAnsi="ＭＳ 明朝"/>
        </w:rPr>
      </w:pPr>
      <w:r>
        <w:rPr>
          <w:rFonts w:ascii="ＭＳ 明朝" w:hAnsi="ＭＳ 明朝" w:hint="eastAsia"/>
        </w:rPr>
        <w:tab/>
      </w:r>
      <w:r>
        <w:rPr>
          <w:rFonts w:ascii="ＭＳ 明朝" w:hAnsi="ＭＳ 明朝" w:hint="eastAsia"/>
        </w:rPr>
        <w:tab/>
      </w:r>
      <w:r>
        <w:rPr>
          <w:rFonts w:ascii="ＭＳ 明朝" w:hAnsi="ＭＳ 明朝" w:hint="eastAsia"/>
        </w:rPr>
        <w:tab/>
      </w:r>
      <w:r>
        <w:rPr>
          <w:rFonts w:ascii="ＭＳ 明朝" w:hAnsi="ＭＳ 明朝" w:hint="eastAsia"/>
        </w:rPr>
        <w:tab/>
      </w:r>
      <w:r>
        <w:rPr>
          <w:rFonts w:ascii="ＭＳ 明朝" w:hAnsi="ＭＳ 明朝" w:hint="eastAsia"/>
        </w:rPr>
        <w:tab/>
        <w:t>商号又は名称</w:t>
      </w:r>
    </w:p>
    <w:p w14:paraId="39817C34" w14:textId="77777777" w:rsidR="00E018AD" w:rsidRPr="00BE5985" w:rsidRDefault="00E018AD" w:rsidP="00E018AD">
      <w:pPr>
        <w:rPr>
          <w:rFonts w:ascii="ＭＳ 明朝" w:hAnsi="ＭＳ 明朝"/>
        </w:rPr>
      </w:pPr>
    </w:p>
    <w:p w14:paraId="3786AB43" w14:textId="77777777" w:rsidR="00E018AD" w:rsidRPr="00BE5985" w:rsidRDefault="00E018AD" w:rsidP="00E018AD">
      <w:pPr>
        <w:rPr>
          <w:rFonts w:ascii="ＭＳ 明朝" w:hAnsi="ＭＳ 明朝"/>
        </w:rPr>
      </w:pPr>
      <w:r>
        <w:rPr>
          <w:rFonts w:ascii="ＭＳ 明朝" w:hAnsi="ＭＳ 明朝" w:hint="eastAsia"/>
        </w:rPr>
        <w:tab/>
      </w:r>
      <w:r>
        <w:rPr>
          <w:rFonts w:ascii="ＭＳ 明朝" w:hAnsi="ＭＳ 明朝" w:hint="eastAsia"/>
        </w:rPr>
        <w:tab/>
      </w:r>
      <w:r>
        <w:rPr>
          <w:rFonts w:ascii="ＭＳ 明朝" w:hAnsi="ＭＳ 明朝" w:hint="eastAsia"/>
        </w:rPr>
        <w:tab/>
      </w:r>
      <w:r>
        <w:rPr>
          <w:rFonts w:ascii="ＭＳ 明朝" w:hAnsi="ＭＳ 明朝" w:hint="eastAsia"/>
        </w:rPr>
        <w:tab/>
      </w:r>
      <w:r>
        <w:rPr>
          <w:rFonts w:ascii="ＭＳ 明朝" w:hAnsi="ＭＳ 明朝" w:hint="eastAsia"/>
        </w:rPr>
        <w:tab/>
      </w:r>
      <w:r w:rsidRPr="00E018AD">
        <w:rPr>
          <w:rFonts w:ascii="ＭＳ 明朝" w:hAnsi="ＭＳ 明朝" w:hint="eastAsia"/>
          <w:spacing w:val="28"/>
          <w:kern w:val="0"/>
          <w:fitText w:val="1272" w:id="2034498308"/>
        </w:rPr>
        <w:t>代表者氏</w:t>
      </w:r>
      <w:r w:rsidRPr="00E018AD">
        <w:rPr>
          <w:rFonts w:ascii="ＭＳ 明朝" w:hAnsi="ＭＳ 明朝" w:hint="eastAsia"/>
          <w:kern w:val="0"/>
          <w:fitText w:val="1272" w:id="2034498308"/>
        </w:rPr>
        <w:t>名</w:t>
      </w:r>
      <w:r>
        <w:rPr>
          <w:rFonts w:ascii="ＭＳ 明朝" w:hAnsi="ＭＳ 明朝" w:hint="eastAsia"/>
        </w:rPr>
        <w:t xml:space="preserve">　　　　　　　　　　　　　　　</w:t>
      </w:r>
      <w:r w:rsidRPr="004915AB">
        <w:rPr>
          <w:rFonts w:ascii="ＭＳ 明朝" w:hAnsi="ＭＳ 明朝"/>
          <w:color w:val="808080"/>
        </w:rPr>
        <w:fldChar w:fldCharType="begin"/>
      </w:r>
      <w:r w:rsidRPr="004915AB">
        <w:rPr>
          <w:rFonts w:ascii="ＭＳ 明朝" w:hAnsi="ＭＳ 明朝"/>
          <w:color w:val="808080"/>
        </w:rPr>
        <w:instrText xml:space="preserve"> eq \o\ac(○,</w:instrText>
      </w:r>
      <w:r w:rsidRPr="004915AB">
        <w:rPr>
          <w:rFonts w:ascii="ＭＳ 明朝" w:hAnsi="ＭＳ 明朝"/>
          <w:color w:val="808080"/>
          <w:position w:val="2"/>
          <w:sz w:val="14"/>
        </w:rPr>
        <w:instrText>印</w:instrText>
      </w:r>
      <w:r w:rsidRPr="004915AB">
        <w:rPr>
          <w:rFonts w:ascii="ＭＳ 明朝" w:hAnsi="ＭＳ 明朝"/>
          <w:color w:val="808080"/>
        </w:rPr>
        <w:instrText>)</w:instrText>
      </w:r>
      <w:r w:rsidRPr="004915AB">
        <w:rPr>
          <w:rFonts w:ascii="ＭＳ 明朝" w:hAnsi="ＭＳ 明朝"/>
          <w:color w:val="808080"/>
        </w:rPr>
        <w:fldChar w:fldCharType="end"/>
      </w:r>
    </w:p>
    <w:p w14:paraId="233EE874" w14:textId="37C5CD71" w:rsidR="00E018AD" w:rsidRDefault="00E018AD" w:rsidP="00E018AD">
      <w:pPr>
        <w:rPr>
          <w:rFonts w:ascii="ＭＳ 明朝" w:hAnsi="ＭＳ 明朝"/>
        </w:rPr>
      </w:pPr>
    </w:p>
    <w:p w14:paraId="3A6728A4" w14:textId="77777777" w:rsidR="001A0596" w:rsidRPr="00BE5985" w:rsidRDefault="001A0596" w:rsidP="00E018AD">
      <w:pPr>
        <w:rPr>
          <w:rFonts w:ascii="ＭＳ 明朝" w:hAnsi="ＭＳ 明朝"/>
        </w:rPr>
      </w:pPr>
    </w:p>
    <w:p w14:paraId="3F686A81" w14:textId="77777777" w:rsidR="00E018AD" w:rsidRPr="00BE5985" w:rsidRDefault="00E018AD" w:rsidP="00E018AD">
      <w:pPr>
        <w:rPr>
          <w:rFonts w:ascii="ＭＳ 明朝" w:hAnsi="ＭＳ 明朝"/>
        </w:rPr>
      </w:pPr>
      <w:r w:rsidRPr="00BE5985">
        <w:rPr>
          <w:rFonts w:ascii="ＭＳ 明朝" w:hAnsi="ＭＳ 明朝" w:hint="eastAsia"/>
        </w:rPr>
        <w:t xml:space="preserve">　</w:t>
      </w:r>
      <w:r w:rsidR="007801DD">
        <w:rPr>
          <w:rFonts w:ascii="ＭＳ 明朝" w:hAnsi="ＭＳ 明朝" w:hint="eastAsia"/>
        </w:rPr>
        <w:t>本プロポーザル</w:t>
      </w:r>
      <w:r w:rsidRPr="00BE5985">
        <w:rPr>
          <w:rFonts w:ascii="ＭＳ 明朝" w:hAnsi="ＭＳ 明朝" w:hint="eastAsia"/>
        </w:rPr>
        <w:t>に関し、競争の導入による公共サービスの改革に関する法律(平成18年6月2日法律第51号)第十条(※注1)に該当しないことを誓約するとともに、今後とも同</w:t>
      </w:r>
      <w:r>
        <w:rPr>
          <w:rFonts w:ascii="ＭＳ 明朝" w:hAnsi="ＭＳ 明朝" w:hint="eastAsia"/>
        </w:rPr>
        <w:t>法並びに</w:t>
      </w:r>
      <w:r w:rsidR="00DE2ADB" w:rsidRPr="00277686">
        <w:rPr>
          <w:rFonts w:ascii="ＭＳ 明朝" w:hAnsi="ＭＳ 明朝" w:hint="eastAsia"/>
        </w:rPr>
        <w:t>苅田町</w:t>
      </w:r>
      <w:r w:rsidRPr="00277686">
        <w:rPr>
          <w:rFonts w:ascii="ＭＳ 明朝" w:hAnsi="ＭＳ 明朝" w:hint="eastAsia"/>
        </w:rPr>
        <w:t>暴力団排除条例(平成22年条例第1</w:t>
      </w:r>
      <w:r w:rsidR="00277686" w:rsidRPr="00277686">
        <w:rPr>
          <w:rFonts w:ascii="ＭＳ 明朝" w:hAnsi="ＭＳ 明朝" w:hint="eastAsia"/>
        </w:rPr>
        <w:t>0</w:t>
      </w:r>
      <w:r w:rsidRPr="00277686">
        <w:rPr>
          <w:rFonts w:ascii="ＭＳ 明朝" w:hAnsi="ＭＳ 明朝" w:hint="eastAsia"/>
        </w:rPr>
        <w:t>号)</w:t>
      </w:r>
      <w:r w:rsidRPr="00BE5985">
        <w:rPr>
          <w:rFonts w:ascii="ＭＳ 明朝" w:hAnsi="ＭＳ 明朝" w:hint="eastAsia"/>
        </w:rPr>
        <w:t>(※注2)を遵守することを誓約します。</w:t>
      </w:r>
    </w:p>
    <w:p w14:paraId="23CAB1D4" w14:textId="42E2D1D3" w:rsidR="00E018AD" w:rsidRPr="007F4CB3" w:rsidRDefault="00E018AD" w:rsidP="0057091A">
      <w:pPr>
        <w:tabs>
          <w:tab w:val="left" w:pos="5529"/>
        </w:tabs>
        <w:rPr>
          <w:rFonts w:ascii="ＭＳ 明朝" w:hAnsi="ＭＳ 明朝"/>
        </w:rPr>
      </w:pPr>
      <w:r w:rsidRPr="007F4CB3">
        <w:rPr>
          <w:rFonts w:ascii="ＭＳ 明朝" w:hAnsi="ＭＳ 明朝" w:hint="eastAsia"/>
        </w:rPr>
        <w:t xml:space="preserve">　また、本誓約書に違反する行為を行った場合は、</w:t>
      </w:r>
      <w:r w:rsidR="007F4CB3" w:rsidRPr="007F4CB3">
        <w:rPr>
          <w:rFonts w:ascii="ＭＳ 明朝" w:hAnsi="ＭＳ 明朝" w:hint="eastAsia"/>
        </w:rPr>
        <w:t>苅田町建設工事等入札参加者指名停止措置規程（平成15年告示第42号）</w:t>
      </w:r>
      <w:r w:rsidRPr="007F4CB3">
        <w:rPr>
          <w:rFonts w:ascii="ＭＳ 明朝" w:hAnsi="ＭＳ 明朝" w:hint="eastAsia"/>
        </w:rPr>
        <w:t>第</w:t>
      </w:r>
      <w:r w:rsidR="007F4CB3" w:rsidRPr="007F4CB3">
        <w:rPr>
          <w:rFonts w:ascii="ＭＳ 明朝" w:hAnsi="ＭＳ 明朝" w:hint="eastAsia"/>
        </w:rPr>
        <w:t>2</w:t>
      </w:r>
      <w:r w:rsidRPr="007F4CB3">
        <w:rPr>
          <w:rFonts w:ascii="ＭＳ 明朝" w:hAnsi="ＭＳ 明朝" w:hint="eastAsia"/>
        </w:rPr>
        <w:t>条の規定</w:t>
      </w:r>
      <w:r w:rsidR="0057091A" w:rsidRPr="00BE5985">
        <w:rPr>
          <w:rFonts w:ascii="ＭＳ 明朝" w:hAnsi="ＭＳ 明朝" w:hint="eastAsia"/>
        </w:rPr>
        <w:t>(※注</w:t>
      </w:r>
      <w:r w:rsidR="0057091A">
        <w:rPr>
          <w:rFonts w:ascii="ＭＳ 明朝" w:hAnsi="ＭＳ 明朝" w:hint="eastAsia"/>
        </w:rPr>
        <w:t>3</w:t>
      </w:r>
      <w:r w:rsidR="0057091A" w:rsidRPr="00BE5985">
        <w:rPr>
          <w:rFonts w:ascii="ＭＳ 明朝" w:hAnsi="ＭＳ 明朝" w:hint="eastAsia"/>
        </w:rPr>
        <w:t>)</w:t>
      </w:r>
      <w:r w:rsidRPr="007F4CB3">
        <w:rPr>
          <w:rFonts w:ascii="ＭＳ 明朝" w:hAnsi="ＭＳ 明朝" w:hint="eastAsia"/>
        </w:rPr>
        <w:t>により指名停止等の処分及び</w:t>
      </w:r>
      <w:r w:rsidR="007F4CB3" w:rsidRPr="007F4CB3">
        <w:rPr>
          <w:rFonts w:ascii="ＭＳ 明朝" w:hAnsi="ＭＳ 明朝" w:hint="eastAsia"/>
        </w:rPr>
        <w:t>、</w:t>
      </w:r>
      <w:r w:rsidR="00DE2ADB" w:rsidRPr="007F4CB3">
        <w:rPr>
          <w:rFonts w:ascii="ＭＳ 明朝" w:hAnsi="ＭＳ 明朝" w:hint="eastAsia"/>
        </w:rPr>
        <w:t>苅田町</w:t>
      </w:r>
      <w:r w:rsidRPr="007F4CB3">
        <w:rPr>
          <w:rFonts w:ascii="ＭＳ 明朝" w:hAnsi="ＭＳ 明朝" w:hint="eastAsia"/>
        </w:rPr>
        <w:t>契約規則（平成</w:t>
      </w:r>
      <w:r w:rsidR="007F4CB3" w:rsidRPr="007F4CB3">
        <w:rPr>
          <w:rFonts w:ascii="ＭＳ 明朝" w:hAnsi="ＭＳ 明朝" w:hint="eastAsia"/>
        </w:rPr>
        <w:t>31</w:t>
      </w:r>
      <w:r w:rsidRPr="007F4CB3">
        <w:rPr>
          <w:rFonts w:ascii="ＭＳ 明朝" w:hAnsi="ＭＳ 明朝" w:hint="eastAsia"/>
        </w:rPr>
        <w:t>年規則第</w:t>
      </w:r>
      <w:r w:rsidR="007F4CB3" w:rsidRPr="007F4CB3">
        <w:rPr>
          <w:rFonts w:ascii="ＭＳ 明朝" w:hAnsi="ＭＳ 明朝" w:hint="eastAsia"/>
        </w:rPr>
        <w:t>8</w:t>
      </w:r>
      <w:r w:rsidRPr="007F4CB3">
        <w:rPr>
          <w:rFonts w:ascii="ＭＳ 明朝" w:hAnsi="ＭＳ 明朝" w:hint="eastAsia"/>
        </w:rPr>
        <w:t>号）第</w:t>
      </w:r>
      <w:r w:rsidR="007F4CB3" w:rsidRPr="007F4CB3">
        <w:rPr>
          <w:rFonts w:ascii="ＭＳ 明朝" w:hAnsi="ＭＳ 明朝" w:hint="eastAsia"/>
        </w:rPr>
        <w:t>42</w:t>
      </w:r>
      <w:r w:rsidRPr="007F4CB3">
        <w:rPr>
          <w:rFonts w:ascii="ＭＳ 明朝" w:hAnsi="ＭＳ 明朝" w:hint="eastAsia"/>
        </w:rPr>
        <w:t>条の規定</w:t>
      </w:r>
      <w:r w:rsidR="0057091A" w:rsidRPr="00BE5985">
        <w:rPr>
          <w:rFonts w:ascii="ＭＳ 明朝" w:hAnsi="ＭＳ 明朝" w:hint="eastAsia"/>
        </w:rPr>
        <w:t>(※注</w:t>
      </w:r>
      <w:r w:rsidR="0057091A">
        <w:rPr>
          <w:rFonts w:ascii="ＭＳ 明朝" w:hAnsi="ＭＳ 明朝" w:hint="eastAsia"/>
        </w:rPr>
        <w:t>4</w:t>
      </w:r>
      <w:r w:rsidR="0057091A" w:rsidRPr="00BE5985">
        <w:rPr>
          <w:rFonts w:ascii="ＭＳ 明朝" w:hAnsi="ＭＳ 明朝" w:hint="eastAsia"/>
        </w:rPr>
        <w:t>)</w:t>
      </w:r>
      <w:r w:rsidRPr="007F4CB3">
        <w:rPr>
          <w:rFonts w:ascii="ＭＳ 明朝" w:hAnsi="ＭＳ 明朝" w:hint="eastAsia"/>
        </w:rPr>
        <w:t>より、契約の解除を受けても異議ないことを誓約します。</w:t>
      </w:r>
    </w:p>
    <w:p w14:paraId="3214D920" w14:textId="77777777" w:rsidR="00E018AD" w:rsidRPr="00DF3245" w:rsidRDefault="00E018AD" w:rsidP="00E018AD">
      <w:pPr>
        <w:rPr>
          <w:rFonts w:ascii="ＭＳ 明朝" w:hAnsi="ＭＳ 明朝"/>
        </w:rPr>
      </w:pPr>
    </w:p>
    <w:p w14:paraId="64DA628F" w14:textId="77777777" w:rsidR="00E018AD" w:rsidRPr="00BE5985" w:rsidRDefault="00E018AD" w:rsidP="00E018AD">
      <w:pPr>
        <w:rPr>
          <w:rFonts w:ascii="ＭＳ 明朝" w:hAnsi="ＭＳ 明朝"/>
        </w:rPr>
      </w:pPr>
      <w:r w:rsidRPr="00BE5985">
        <w:rPr>
          <w:rFonts w:ascii="ＭＳ 明朝" w:hAnsi="ＭＳ 明朝" w:hint="eastAsia"/>
        </w:rPr>
        <w:t>※注1：競争の導入による公共サービスの改革に関する法律(抜粋)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E018AD" w:rsidRPr="00F822C3" w14:paraId="5362D7C2" w14:textId="77777777" w:rsidTr="008E5440">
        <w:tc>
          <w:tcPr>
            <w:tcW w:w="9606" w:type="dxa"/>
            <w:shd w:val="clear" w:color="auto" w:fill="auto"/>
          </w:tcPr>
          <w:p w14:paraId="29040229" w14:textId="77777777" w:rsidR="00E018AD" w:rsidRPr="00F822C3" w:rsidRDefault="00E018AD" w:rsidP="008E5440">
            <w:pPr>
              <w:rPr>
                <w:rFonts w:ascii="ＭＳ 明朝" w:hAnsi="ＭＳ 明朝" w:cs="ＭＳ Ｐゴシック"/>
                <w:sz w:val="18"/>
                <w:szCs w:val="18"/>
              </w:rPr>
            </w:pPr>
            <w:r w:rsidRPr="00F822C3">
              <w:rPr>
                <w:rFonts w:ascii="ＭＳ 明朝" w:hAnsi="ＭＳ 明朝" w:cs="ＭＳ Ｐゴシック"/>
                <w:sz w:val="18"/>
                <w:szCs w:val="18"/>
              </w:rPr>
              <w:t>第十条　次の各号のいずれかに該当する者は、官民競争入札に参加することができない。</w:t>
            </w:r>
          </w:p>
          <w:p w14:paraId="19D39C30" w14:textId="77777777" w:rsidR="00E018AD" w:rsidRPr="00F822C3" w:rsidRDefault="00E018AD" w:rsidP="008E5440">
            <w:pPr>
              <w:rPr>
                <w:rFonts w:ascii="ＭＳ 明朝" w:hAnsi="ＭＳ 明朝" w:cs="ＭＳ Ｐゴシック"/>
                <w:sz w:val="18"/>
                <w:szCs w:val="18"/>
              </w:rPr>
            </w:pPr>
            <w:r w:rsidRPr="00F822C3">
              <w:rPr>
                <w:rFonts w:ascii="ＭＳ 明朝" w:hAnsi="ＭＳ 明朝" w:cs="ＭＳ Ｐゴシック"/>
                <w:sz w:val="18"/>
                <w:szCs w:val="18"/>
              </w:rPr>
              <w:t>四　暴力団員による不当な行為の防止等に関する法律(平成三年法律第七十七号)第二条第六号に規定する暴力団員(以下この条において「暴力団員」という。)又は暴力団員でなくなった日から五年を経過しない者</w:t>
            </w:r>
          </w:p>
          <w:p w14:paraId="661BA73D" w14:textId="77777777" w:rsidR="00E018AD" w:rsidRPr="00F822C3" w:rsidRDefault="00E018AD" w:rsidP="008E5440">
            <w:pPr>
              <w:rPr>
                <w:rFonts w:ascii="ＭＳ 明朝" w:hAnsi="ＭＳ 明朝" w:cs="ＭＳ Ｐゴシック"/>
                <w:sz w:val="18"/>
                <w:szCs w:val="18"/>
              </w:rPr>
            </w:pPr>
            <w:r w:rsidRPr="00F822C3">
              <w:rPr>
                <w:rFonts w:ascii="ＭＳ 明朝" w:hAnsi="ＭＳ 明朝" w:cs="ＭＳ Ｐゴシック"/>
                <w:sz w:val="18"/>
                <w:szCs w:val="18"/>
              </w:rPr>
              <w:t>五　第二十二条第一項の規定により契約を解除され、その解除の日から起算して五年を経過しない者</w:t>
            </w:r>
          </w:p>
          <w:p w14:paraId="4DEBCC24" w14:textId="77777777" w:rsidR="00E018AD" w:rsidRPr="00F822C3" w:rsidRDefault="00E018AD" w:rsidP="008E5440">
            <w:pPr>
              <w:rPr>
                <w:rFonts w:ascii="ＭＳ 明朝" w:hAnsi="ＭＳ 明朝" w:cs="ＭＳ Ｐゴシック"/>
                <w:sz w:val="18"/>
                <w:szCs w:val="18"/>
              </w:rPr>
            </w:pPr>
            <w:r w:rsidRPr="00F822C3">
              <w:rPr>
                <w:rFonts w:ascii="ＭＳ 明朝" w:hAnsi="ＭＳ 明朝" w:cs="ＭＳ Ｐゴシック"/>
                <w:sz w:val="18"/>
                <w:szCs w:val="18"/>
              </w:rPr>
              <w:t>六　営業に関し成年者と同一の行為能力を有しない未成年者でその法定代理人が前各号のいずれかに該当するもの</w:t>
            </w:r>
          </w:p>
          <w:p w14:paraId="6A035A04" w14:textId="77777777" w:rsidR="00E018AD" w:rsidRPr="00F822C3" w:rsidRDefault="00E018AD" w:rsidP="008E5440">
            <w:pPr>
              <w:rPr>
                <w:rFonts w:ascii="ＭＳ 明朝" w:hAnsi="ＭＳ 明朝" w:cs="ＭＳ Ｐゴシック"/>
                <w:sz w:val="18"/>
                <w:szCs w:val="18"/>
              </w:rPr>
            </w:pPr>
            <w:r w:rsidRPr="00F822C3">
              <w:rPr>
                <w:rFonts w:ascii="ＭＳ 明朝" w:hAnsi="ＭＳ 明朝" w:cs="ＭＳ Ｐゴシック"/>
                <w:sz w:val="18"/>
                <w:szCs w:val="18"/>
              </w:rPr>
              <w:t>七　法人であって、その役員のうちに前各号のいずれかに該当する者があるもの</w:t>
            </w:r>
          </w:p>
          <w:p w14:paraId="1DA13C99" w14:textId="77777777" w:rsidR="00E018AD" w:rsidRPr="00F822C3" w:rsidRDefault="00E018AD" w:rsidP="008E5440">
            <w:pPr>
              <w:rPr>
                <w:rFonts w:ascii="ＭＳ 明朝" w:hAnsi="ＭＳ 明朝" w:cs="ＭＳ Ｐゴシック"/>
                <w:sz w:val="18"/>
                <w:szCs w:val="18"/>
              </w:rPr>
            </w:pPr>
            <w:r w:rsidRPr="00F822C3">
              <w:rPr>
                <w:rFonts w:ascii="ＭＳ 明朝" w:hAnsi="ＭＳ 明朝" w:cs="ＭＳ Ｐゴシック"/>
                <w:sz w:val="18"/>
                <w:szCs w:val="18"/>
              </w:rPr>
              <w:t>八　暴力団員又は暴力団員でなくなった日から五年を経過しない者がその事業活動を支配する者</w:t>
            </w:r>
          </w:p>
          <w:p w14:paraId="4D9E77B2" w14:textId="77777777" w:rsidR="00E018AD" w:rsidRPr="00F822C3" w:rsidRDefault="00E018AD" w:rsidP="008E5440">
            <w:pPr>
              <w:rPr>
                <w:rFonts w:ascii="ＭＳ 明朝" w:hAnsi="ＭＳ 明朝" w:cs="ＭＳ Ｐゴシック"/>
                <w:sz w:val="18"/>
                <w:szCs w:val="18"/>
              </w:rPr>
            </w:pPr>
            <w:r w:rsidRPr="00F822C3">
              <w:rPr>
                <w:rFonts w:ascii="ＭＳ 明朝" w:hAnsi="ＭＳ 明朝" w:cs="ＭＳ Ｐゴシック"/>
                <w:sz w:val="18"/>
                <w:szCs w:val="18"/>
              </w:rPr>
              <w:t>九　その者の親会社等(その者の経営を実質的に支配することが可能となる関係にあるものとして政令で定める者をいう。次号において同じ。)が前各号のいずれかに該当する者</w:t>
            </w:r>
          </w:p>
        </w:tc>
      </w:tr>
    </w:tbl>
    <w:p w14:paraId="11FBFD21" w14:textId="77777777" w:rsidR="00E018AD" w:rsidRPr="00BE5985" w:rsidRDefault="00E018AD" w:rsidP="00E018AD">
      <w:pPr>
        <w:rPr>
          <w:rFonts w:ascii="ＭＳ 明朝" w:hAnsi="ＭＳ 明朝"/>
        </w:rPr>
      </w:pPr>
    </w:p>
    <w:p w14:paraId="0B2A91B1" w14:textId="1DF5F957" w:rsidR="00E018AD" w:rsidRPr="00BE5985" w:rsidRDefault="00E018AD" w:rsidP="00E018AD">
      <w:pPr>
        <w:rPr>
          <w:rFonts w:ascii="ＭＳ 明朝" w:hAnsi="ＭＳ 明朝"/>
        </w:rPr>
      </w:pPr>
      <w:r w:rsidRPr="00BE5985">
        <w:rPr>
          <w:rFonts w:ascii="ＭＳ 明朝" w:hAnsi="ＭＳ 明朝" w:hint="eastAsia"/>
        </w:rPr>
        <w:t>※注2：</w:t>
      </w:r>
      <w:r w:rsidR="00DE2ADB">
        <w:rPr>
          <w:rFonts w:ascii="ＭＳ 明朝" w:hAnsi="ＭＳ 明朝"/>
        </w:rPr>
        <w:t>苅田町</w:t>
      </w:r>
      <w:r w:rsidRPr="00BE5985">
        <w:rPr>
          <w:rFonts w:ascii="ＭＳ 明朝" w:hAnsi="ＭＳ 明朝"/>
        </w:rPr>
        <w:t>暴力団排除条例</w:t>
      </w:r>
      <w:r>
        <w:rPr>
          <w:rFonts w:ascii="ＭＳ 明朝" w:hAnsi="ＭＳ 明朝" w:hint="eastAsia"/>
        </w:rPr>
        <w:t>(抜粋)</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7"/>
      </w:tblGrid>
      <w:tr w:rsidR="00E018AD" w:rsidRPr="00F822C3" w14:paraId="4C86A1DC" w14:textId="77777777" w:rsidTr="008E5440">
        <w:tc>
          <w:tcPr>
            <w:tcW w:w="9597" w:type="dxa"/>
            <w:shd w:val="clear" w:color="auto" w:fill="auto"/>
          </w:tcPr>
          <w:p w14:paraId="3C7D3635" w14:textId="78D1A708" w:rsidR="00277686" w:rsidRPr="00277686" w:rsidRDefault="00277686" w:rsidP="00277686">
            <w:pPr>
              <w:rPr>
                <w:rFonts w:ascii="ＭＳ 明朝" w:hAnsi="ＭＳ 明朝" w:cs="ＭＳ Ｐゴシック"/>
                <w:sz w:val="18"/>
                <w:szCs w:val="18"/>
              </w:rPr>
            </w:pPr>
            <w:r w:rsidRPr="00277686">
              <w:rPr>
                <w:rFonts w:ascii="ＭＳ 明朝" w:hAnsi="ＭＳ 明朝" w:cs="ＭＳ Ｐゴシック" w:hint="eastAsia"/>
                <w:sz w:val="18"/>
                <w:szCs w:val="18"/>
              </w:rPr>
              <w:t xml:space="preserve"> (町民等の役割)</w:t>
            </w:r>
          </w:p>
          <w:p w14:paraId="3DF0F1CB" w14:textId="77777777" w:rsidR="00277686" w:rsidRPr="00277686" w:rsidRDefault="00277686" w:rsidP="00277686">
            <w:pPr>
              <w:rPr>
                <w:rFonts w:ascii="ＭＳ 明朝" w:hAnsi="ＭＳ 明朝" w:cs="ＭＳ Ｐゴシック"/>
                <w:sz w:val="18"/>
                <w:szCs w:val="18"/>
              </w:rPr>
            </w:pPr>
            <w:r w:rsidRPr="00277686">
              <w:rPr>
                <w:rFonts w:ascii="ＭＳ 明朝" w:hAnsi="ＭＳ 明朝" w:cs="ＭＳ Ｐゴシック" w:hint="eastAsia"/>
                <w:sz w:val="18"/>
                <w:szCs w:val="18"/>
              </w:rPr>
              <w:t>第5条　町民は，暴力団の排除のための活動に自主的に，かつ，相互の連携協力を図って取り組むとともに，町が実施する暴力団の排除に関する施策に協力するよう努めるものとする。</w:t>
            </w:r>
          </w:p>
          <w:p w14:paraId="36AFB322" w14:textId="77777777" w:rsidR="00277686" w:rsidRPr="00277686" w:rsidRDefault="00277686" w:rsidP="00277686">
            <w:pPr>
              <w:rPr>
                <w:rFonts w:ascii="ＭＳ 明朝" w:hAnsi="ＭＳ 明朝" w:cs="ＭＳ Ｐゴシック"/>
                <w:sz w:val="18"/>
                <w:szCs w:val="18"/>
              </w:rPr>
            </w:pPr>
            <w:r w:rsidRPr="00277686">
              <w:rPr>
                <w:rFonts w:ascii="ＭＳ 明朝" w:hAnsi="ＭＳ 明朝" w:cs="ＭＳ Ｐゴシック" w:hint="eastAsia"/>
                <w:sz w:val="18"/>
                <w:szCs w:val="18"/>
              </w:rPr>
              <w:t>2　事業者は，その行う事業(事業の準備を含む。以下同じ。)により暴力団を利することとならないようにするとともに，町が実施する暴力団の排除に関する施策に協力するものとする。</w:t>
            </w:r>
          </w:p>
          <w:p w14:paraId="4EEA5B1C" w14:textId="77777777" w:rsidR="00277686" w:rsidRPr="00277686" w:rsidRDefault="00277686" w:rsidP="00277686">
            <w:pPr>
              <w:rPr>
                <w:rFonts w:ascii="ＭＳ 明朝" w:hAnsi="ＭＳ 明朝" w:cs="ＭＳ Ｐゴシック"/>
                <w:sz w:val="18"/>
                <w:szCs w:val="18"/>
              </w:rPr>
            </w:pPr>
            <w:r w:rsidRPr="00277686">
              <w:rPr>
                <w:rFonts w:ascii="ＭＳ 明朝" w:hAnsi="ＭＳ 明朝" w:cs="ＭＳ Ｐゴシック" w:hint="eastAsia"/>
                <w:sz w:val="18"/>
                <w:szCs w:val="18"/>
              </w:rPr>
              <w:t>3　町民等は，暴力団の排除に資すると認められる情報を知ったときは，町及び警察署その他の関係機関に対し，当該情報を提供するよう努めるものとする。</w:t>
            </w:r>
          </w:p>
          <w:p w14:paraId="595686D4" w14:textId="77777777" w:rsidR="00277686" w:rsidRPr="00277686" w:rsidRDefault="00277686" w:rsidP="00277686">
            <w:pPr>
              <w:rPr>
                <w:rFonts w:ascii="ＭＳ 明朝" w:hAnsi="ＭＳ 明朝" w:cs="ＭＳ Ｐゴシック"/>
                <w:sz w:val="18"/>
                <w:szCs w:val="18"/>
              </w:rPr>
            </w:pPr>
            <w:r w:rsidRPr="00277686">
              <w:rPr>
                <w:rFonts w:ascii="ＭＳ 明朝" w:hAnsi="ＭＳ 明朝" w:cs="ＭＳ Ｐゴシック" w:hint="eastAsia"/>
                <w:sz w:val="18"/>
                <w:szCs w:val="18"/>
              </w:rPr>
              <w:t>(町の事務及び事業における措置)</w:t>
            </w:r>
          </w:p>
          <w:p w14:paraId="5B0AE882" w14:textId="0BC54D6E" w:rsidR="00277686" w:rsidRPr="00277686" w:rsidRDefault="00277686" w:rsidP="008E5440">
            <w:pPr>
              <w:rPr>
                <w:rFonts w:ascii="ＭＳ 明朝" w:hAnsi="ＭＳ 明朝" w:cs="ＭＳ Ｐゴシック"/>
                <w:sz w:val="18"/>
                <w:szCs w:val="18"/>
              </w:rPr>
            </w:pPr>
            <w:r w:rsidRPr="00277686">
              <w:rPr>
                <w:rFonts w:ascii="ＭＳ 明朝" w:hAnsi="ＭＳ 明朝" w:cs="ＭＳ Ｐゴシック" w:hint="eastAsia"/>
                <w:sz w:val="18"/>
                <w:szCs w:val="18"/>
              </w:rPr>
              <w:t>第6条　町は，公共工事その他の町の事務又は事業により暴力団を利することとならないよう，暴力団員又は暴力団若しくは暴力団員と密接な関係を有する者を町が実施する入札に参加させない等の必要な措置を講ずるものとする。</w:t>
            </w:r>
          </w:p>
        </w:tc>
      </w:tr>
    </w:tbl>
    <w:p w14:paraId="63FC5E92" w14:textId="77777777" w:rsidR="00E018AD" w:rsidRPr="00BE5985" w:rsidRDefault="00E018AD" w:rsidP="00E018AD">
      <w:pPr>
        <w:rPr>
          <w:rFonts w:ascii="ＭＳ 明朝" w:hAnsi="ＭＳ 明朝"/>
        </w:rPr>
      </w:pPr>
    </w:p>
    <w:p w14:paraId="63C4E539" w14:textId="1848A581" w:rsidR="00E018AD" w:rsidRPr="00BE5985" w:rsidRDefault="0057091A" w:rsidP="00E018AD">
      <w:pPr>
        <w:rPr>
          <w:rFonts w:ascii="ＭＳ 明朝" w:hAnsi="ＭＳ 明朝"/>
        </w:rPr>
      </w:pPr>
      <w:r w:rsidRPr="00BE5985">
        <w:rPr>
          <w:rFonts w:ascii="ＭＳ 明朝" w:hAnsi="ＭＳ 明朝" w:hint="eastAsia"/>
        </w:rPr>
        <w:t>※注</w:t>
      </w:r>
      <w:r>
        <w:rPr>
          <w:rFonts w:ascii="ＭＳ 明朝" w:hAnsi="ＭＳ 明朝" w:hint="eastAsia"/>
        </w:rPr>
        <w:t>3</w:t>
      </w:r>
      <w:r w:rsidRPr="00BE5985">
        <w:rPr>
          <w:rFonts w:ascii="ＭＳ 明朝" w:hAnsi="ＭＳ 明朝" w:hint="eastAsia"/>
        </w:rPr>
        <w:t>：</w:t>
      </w:r>
      <w:r w:rsidR="001A0596" w:rsidRPr="007F4CB3">
        <w:rPr>
          <w:rFonts w:ascii="ＭＳ 明朝" w:hAnsi="ＭＳ 明朝" w:hint="eastAsia"/>
        </w:rPr>
        <w:t>苅田町建設工事等入札参加者指名停止措置規程</w:t>
      </w:r>
      <w:r w:rsidR="00E018AD">
        <w:rPr>
          <w:rFonts w:ascii="ＭＳ 明朝" w:hAnsi="ＭＳ 明朝" w:hint="eastAsia"/>
        </w:rPr>
        <w:t>(</w:t>
      </w:r>
      <w:r w:rsidR="00E018AD" w:rsidRPr="00BE5985">
        <w:rPr>
          <w:rFonts w:ascii="ＭＳ 明朝" w:hAnsi="ＭＳ 明朝" w:hint="eastAsia"/>
        </w:rPr>
        <w:t>抜粋</w:t>
      </w:r>
      <w:r w:rsidR="00E018AD">
        <w:rPr>
          <w:rFonts w:ascii="ＭＳ 明朝" w:hAnsi="ＭＳ 明朝"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E018AD" w:rsidRPr="00F822C3" w14:paraId="2E423832" w14:textId="77777777" w:rsidTr="008E5440">
        <w:trPr>
          <w:trHeight w:val="619"/>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4AC8C2AF" w14:textId="35D24361" w:rsidR="001A0596" w:rsidRPr="001A0596" w:rsidRDefault="001A0596" w:rsidP="001A0596">
            <w:pPr>
              <w:rPr>
                <w:rFonts w:ascii="ＭＳ 明朝" w:hAnsi="ＭＳ 明朝" w:cs="ＭＳ Ｐゴシック"/>
                <w:sz w:val="18"/>
                <w:szCs w:val="18"/>
              </w:rPr>
            </w:pPr>
            <w:r w:rsidRPr="001A0596">
              <w:rPr>
                <w:rFonts w:ascii="ＭＳ 明朝" w:hAnsi="ＭＳ 明朝" w:cs="ＭＳ Ｐゴシック" w:hint="eastAsia"/>
                <w:sz w:val="18"/>
                <w:szCs w:val="18"/>
              </w:rPr>
              <w:t xml:space="preserve"> (指名停止等)</w:t>
            </w:r>
          </w:p>
          <w:p w14:paraId="7012432A" w14:textId="6B64F37A" w:rsidR="001A0596" w:rsidRPr="001A0596" w:rsidRDefault="001A0596" w:rsidP="001A0596">
            <w:pPr>
              <w:rPr>
                <w:rFonts w:ascii="ＭＳ 明朝" w:hAnsi="ＭＳ 明朝" w:cs="ＭＳ Ｐゴシック"/>
                <w:sz w:val="18"/>
                <w:szCs w:val="18"/>
              </w:rPr>
            </w:pPr>
            <w:r w:rsidRPr="001A0596">
              <w:rPr>
                <w:rFonts w:ascii="ＭＳ 明朝" w:hAnsi="ＭＳ 明朝" w:cs="ＭＳ Ｐゴシック" w:hint="eastAsia"/>
                <w:sz w:val="18"/>
                <w:szCs w:val="18"/>
              </w:rPr>
              <w:t>第2条　町長は，有資格業者が別表第1及び別表第2(以下これらの表を「各別表」という。)に掲げる措置要件のいずれかに該当するときは，あらかじめ苅田町指名競争入札参加者選定委員会(以下「指名委員会」という。)に諮り，</w:t>
            </w:r>
            <w:r w:rsidRPr="001A0596">
              <w:rPr>
                <w:rFonts w:ascii="ＭＳ 明朝" w:hAnsi="ＭＳ 明朝" w:cs="ＭＳ Ｐゴシック" w:hint="eastAsia"/>
                <w:sz w:val="18"/>
                <w:szCs w:val="18"/>
              </w:rPr>
              <w:lastRenderedPageBreak/>
              <w:t>情状に応じてそれぞれ各別表に定めるところにより期間を定め，当該有資格業者について指名停止を行うものとする。</w:t>
            </w:r>
          </w:p>
          <w:p w14:paraId="139AA1EA" w14:textId="5E4C7F8B" w:rsidR="001A0596" w:rsidRPr="00F822C3" w:rsidRDefault="001A0596" w:rsidP="008E5440">
            <w:pPr>
              <w:rPr>
                <w:rFonts w:ascii="ＭＳ 明朝" w:hAnsi="ＭＳ 明朝" w:cs="ＭＳ Ｐゴシック"/>
                <w:sz w:val="18"/>
                <w:szCs w:val="18"/>
              </w:rPr>
            </w:pPr>
            <w:r w:rsidRPr="001A0596">
              <w:rPr>
                <w:rFonts w:ascii="ＭＳ 明朝" w:hAnsi="ＭＳ 明朝" w:cs="ＭＳ Ｐゴシック" w:hint="eastAsia"/>
                <w:sz w:val="18"/>
                <w:szCs w:val="18"/>
              </w:rPr>
              <w:t>2　前項の場合において，当該指名停止に係る有資格業者については，現に指名しているときは，その指名を取り消すものとする。</w:t>
            </w:r>
          </w:p>
        </w:tc>
      </w:tr>
    </w:tbl>
    <w:p w14:paraId="3D7293C1" w14:textId="40B32579" w:rsidR="00F90565" w:rsidRDefault="00F90565" w:rsidP="00E018AD"/>
    <w:p w14:paraId="38D59DB6" w14:textId="2D2CFE2E" w:rsidR="0057091A" w:rsidRPr="00BE5985" w:rsidRDefault="0057091A" w:rsidP="0057091A">
      <w:pPr>
        <w:rPr>
          <w:rFonts w:ascii="ＭＳ 明朝" w:hAnsi="ＭＳ 明朝"/>
        </w:rPr>
      </w:pPr>
      <w:r w:rsidRPr="00BE5985">
        <w:rPr>
          <w:rFonts w:ascii="ＭＳ 明朝" w:hAnsi="ＭＳ 明朝" w:hint="eastAsia"/>
        </w:rPr>
        <w:t>※注</w:t>
      </w:r>
      <w:r>
        <w:rPr>
          <w:rFonts w:ascii="ＭＳ 明朝" w:hAnsi="ＭＳ 明朝" w:hint="eastAsia"/>
        </w:rPr>
        <w:t>4</w:t>
      </w:r>
      <w:r w:rsidRPr="00BE5985">
        <w:rPr>
          <w:rFonts w:ascii="ＭＳ 明朝" w:hAnsi="ＭＳ 明朝" w:hint="eastAsia"/>
        </w:rPr>
        <w:t>：</w:t>
      </w:r>
      <w:r w:rsidRPr="007F4CB3">
        <w:rPr>
          <w:rFonts w:ascii="ＭＳ 明朝" w:hAnsi="ＭＳ 明朝" w:hint="eastAsia"/>
        </w:rPr>
        <w:t>苅田町契約規則</w:t>
      </w:r>
      <w:r>
        <w:rPr>
          <w:rFonts w:ascii="ＭＳ 明朝" w:hAnsi="ＭＳ 明朝" w:hint="eastAsia"/>
        </w:rPr>
        <w:t>(</w:t>
      </w:r>
      <w:r w:rsidRPr="00BE5985">
        <w:rPr>
          <w:rFonts w:ascii="ＭＳ 明朝" w:hAnsi="ＭＳ 明朝" w:hint="eastAsia"/>
        </w:rPr>
        <w:t>抜粋</w:t>
      </w:r>
      <w:r>
        <w:rPr>
          <w:rFonts w:ascii="ＭＳ 明朝" w:hAnsi="ＭＳ 明朝"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7091A" w:rsidRPr="00F822C3" w14:paraId="498FAC5E" w14:textId="77777777" w:rsidTr="00376C50">
        <w:trPr>
          <w:trHeight w:val="619"/>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49764ABE" w14:textId="38868A60" w:rsidR="0057091A" w:rsidRPr="0057091A" w:rsidRDefault="0057091A" w:rsidP="0057091A">
            <w:pPr>
              <w:rPr>
                <w:rFonts w:ascii="ＭＳ 明朝" w:hAnsi="ＭＳ 明朝" w:cs="ＭＳ Ｐゴシック"/>
                <w:sz w:val="18"/>
                <w:szCs w:val="18"/>
              </w:rPr>
            </w:pPr>
            <w:r w:rsidRPr="0057091A">
              <w:rPr>
                <w:rFonts w:ascii="ＭＳ 明朝" w:hAnsi="ＭＳ 明朝" w:cs="ＭＳ Ｐゴシック" w:hint="eastAsia"/>
                <w:sz w:val="18"/>
                <w:szCs w:val="18"/>
              </w:rPr>
              <w:t>(契約の解除等</w:t>
            </w:r>
            <w:r>
              <w:rPr>
                <w:rFonts w:ascii="ＭＳ 明朝" w:hAnsi="ＭＳ 明朝" w:cs="ＭＳ Ｐゴシック" w:hint="eastAsia"/>
                <w:sz w:val="18"/>
                <w:szCs w:val="18"/>
              </w:rPr>
              <w:t>)</w:t>
            </w:r>
          </w:p>
          <w:p w14:paraId="51B6ECC9" w14:textId="63C419A1" w:rsidR="0057091A" w:rsidRPr="0057091A" w:rsidRDefault="0057091A" w:rsidP="0057091A">
            <w:pPr>
              <w:rPr>
                <w:rFonts w:ascii="ＭＳ 明朝" w:hAnsi="ＭＳ 明朝" w:cs="ＭＳ Ｐゴシック"/>
                <w:sz w:val="18"/>
                <w:szCs w:val="18"/>
              </w:rPr>
            </w:pPr>
            <w:r w:rsidRPr="0057091A">
              <w:rPr>
                <w:rFonts w:ascii="ＭＳ 明朝" w:hAnsi="ＭＳ 明朝" w:cs="ＭＳ Ｐゴシック" w:hint="eastAsia"/>
                <w:sz w:val="18"/>
                <w:szCs w:val="18"/>
              </w:rPr>
              <w:t>第42条　契約権者は，次の各号の一に該当する場合においては，契約を解除することができる旨を約定することができる。</w:t>
            </w:r>
          </w:p>
          <w:p w14:paraId="26FBC4FD" w14:textId="6569EFDA" w:rsidR="0057091A" w:rsidRPr="0057091A" w:rsidRDefault="0057091A" w:rsidP="0057091A">
            <w:pPr>
              <w:rPr>
                <w:rFonts w:ascii="ＭＳ 明朝" w:hAnsi="ＭＳ 明朝" w:cs="ＭＳ Ｐゴシック"/>
                <w:sz w:val="18"/>
                <w:szCs w:val="18"/>
              </w:rPr>
            </w:pPr>
            <w:r w:rsidRPr="0057091A">
              <w:rPr>
                <w:rFonts w:ascii="ＭＳ 明朝" w:hAnsi="ＭＳ 明朝" w:cs="ＭＳ Ｐゴシック" w:hint="eastAsia"/>
                <w:sz w:val="18"/>
                <w:szCs w:val="18"/>
              </w:rPr>
              <w:t>(1)　契約期間内に契約を履行しないとき，又は履行の見込みがないと明らかに認められるとき。</w:t>
            </w:r>
          </w:p>
          <w:p w14:paraId="38A90391" w14:textId="67BD9514" w:rsidR="0057091A" w:rsidRPr="0057091A" w:rsidRDefault="0057091A" w:rsidP="0057091A">
            <w:pPr>
              <w:rPr>
                <w:rFonts w:ascii="ＭＳ 明朝" w:hAnsi="ＭＳ 明朝" w:cs="ＭＳ Ｐゴシック"/>
                <w:sz w:val="18"/>
                <w:szCs w:val="18"/>
              </w:rPr>
            </w:pPr>
            <w:r w:rsidRPr="0057091A">
              <w:rPr>
                <w:rFonts w:ascii="ＭＳ 明朝" w:hAnsi="ＭＳ 明朝" w:cs="ＭＳ Ｐゴシック" w:hint="eastAsia"/>
                <w:sz w:val="18"/>
                <w:szCs w:val="18"/>
              </w:rPr>
              <w:t>(2)　契約で定める着手期日を過ぎても着手しないとき。</w:t>
            </w:r>
          </w:p>
          <w:p w14:paraId="1879054D" w14:textId="2F975667" w:rsidR="0057091A" w:rsidRPr="0057091A" w:rsidRDefault="0057091A" w:rsidP="0057091A">
            <w:pPr>
              <w:rPr>
                <w:rFonts w:ascii="ＭＳ 明朝" w:hAnsi="ＭＳ 明朝" w:cs="ＭＳ Ｐゴシック"/>
                <w:sz w:val="18"/>
                <w:szCs w:val="18"/>
              </w:rPr>
            </w:pPr>
            <w:r w:rsidRPr="0057091A">
              <w:rPr>
                <w:rFonts w:ascii="ＭＳ 明朝" w:hAnsi="ＭＳ 明朝" w:cs="ＭＳ Ｐゴシック" w:hint="eastAsia"/>
                <w:sz w:val="18"/>
                <w:szCs w:val="18"/>
              </w:rPr>
              <w:t>(3)　契約の相手方が解除を申し出たとき。</w:t>
            </w:r>
          </w:p>
          <w:p w14:paraId="59A7014E" w14:textId="1E650C6D" w:rsidR="0057091A" w:rsidRPr="0057091A" w:rsidRDefault="0057091A" w:rsidP="0057091A">
            <w:pPr>
              <w:rPr>
                <w:rFonts w:ascii="ＭＳ 明朝" w:hAnsi="ＭＳ 明朝" w:cs="ＭＳ Ｐゴシック"/>
                <w:sz w:val="18"/>
                <w:szCs w:val="18"/>
              </w:rPr>
            </w:pPr>
            <w:r w:rsidRPr="0057091A">
              <w:rPr>
                <w:rFonts w:ascii="ＭＳ 明朝" w:hAnsi="ＭＳ 明朝" w:cs="ＭＳ Ｐゴシック" w:hint="eastAsia"/>
                <w:sz w:val="18"/>
                <w:szCs w:val="18"/>
              </w:rPr>
              <w:t>(4)　前各号の一に該当する場合を除くほか，契約の相手方が契約に違反したとき。</w:t>
            </w:r>
          </w:p>
          <w:p w14:paraId="4081AB26" w14:textId="458A8CC6" w:rsidR="0057091A" w:rsidRPr="00F822C3" w:rsidRDefault="0057091A" w:rsidP="00376C50">
            <w:pPr>
              <w:rPr>
                <w:rFonts w:ascii="ＭＳ 明朝" w:hAnsi="ＭＳ 明朝" w:cs="ＭＳ Ｐゴシック"/>
                <w:sz w:val="18"/>
                <w:szCs w:val="18"/>
              </w:rPr>
            </w:pPr>
            <w:r w:rsidRPr="0057091A">
              <w:rPr>
                <w:rFonts w:ascii="ＭＳ 明朝" w:hAnsi="ＭＳ 明朝" w:cs="ＭＳ Ｐゴシック" w:hint="eastAsia"/>
                <w:sz w:val="18"/>
                <w:szCs w:val="18"/>
              </w:rPr>
              <w:t>2　契約権者は，前項各号の一に該当しない場合であっても，やむを得ない事由があるときは契約を解除し，又はその履行を中止させ，若しくはその一部を変更することがある旨の約定をすることができる。</w:t>
            </w:r>
          </w:p>
        </w:tc>
      </w:tr>
    </w:tbl>
    <w:p w14:paraId="33B16DFF" w14:textId="1C775F9E" w:rsidR="0057091A" w:rsidRPr="0057091A" w:rsidRDefault="0057091A" w:rsidP="00E018AD"/>
    <w:sectPr w:rsidR="0057091A" w:rsidRPr="0057091A" w:rsidSect="00C439AC">
      <w:pgSz w:w="11906" w:h="16838" w:code="9"/>
      <w:pgMar w:top="1247" w:right="1134" w:bottom="964" w:left="1247" w:header="851" w:footer="992" w:gutter="0"/>
      <w:cols w:space="425"/>
      <w:docGrid w:type="linesAndChars" w:linePitch="311" w:charSpace="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48D9D" w14:textId="77777777" w:rsidR="002D65D5" w:rsidRDefault="002D65D5" w:rsidP="00EA3434">
      <w:r>
        <w:separator/>
      </w:r>
    </w:p>
  </w:endnote>
  <w:endnote w:type="continuationSeparator" w:id="0">
    <w:p w14:paraId="1F46B38A" w14:textId="77777777" w:rsidR="002D65D5" w:rsidRDefault="002D65D5" w:rsidP="00EA3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84AF7" w14:textId="77777777" w:rsidR="002D65D5" w:rsidRDefault="002D65D5" w:rsidP="00EA3434">
      <w:r>
        <w:separator/>
      </w:r>
    </w:p>
  </w:footnote>
  <w:footnote w:type="continuationSeparator" w:id="0">
    <w:p w14:paraId="0A4DF08B" w14:textId="77777777" w:rsidR="002D65D5" w:rsidRDefault="002D65D5" w:rsidP="00EA34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375AAB"/>
    <w:multiLevelType w:val="hybridMultilevel"/>
    <w:tmpl w:val="EDCA2296"/>
    <w:lvl w:ilvl="0" w:tplc="B3C412B4">
      <w:start w:val="9"/>
      <w:numFmt w:val="decimalFullWidth"/>
      <w:lvlText w:val="第%1条"/>
      <w:lvlJc w:val="left"/>
      <w:pPr>
        <w:tabs>
          <w:tab w:val="num" w:pos="840"/>
        </w:tabs>
        <w:ind w:left="84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1165439415">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62F4"/>
    <w:rsid w:val="0003667C"/>
    <w:rsid w:val="000634B9"/>
    <w:rsid w:val="000D70DE"/>
    <w:rsid w:val="0011294C"/>
    <w:rsid w:val="001A0596"/>
    <w:rsid w:val="001B4C3C"/>
    <w:rsid w:val="002452A7"/>
    <w:rsid w:val="00277686"/>
    <w:rsid w:val="00280932"/>
    <w:rsid w:val="002A2934"/>
    <w:rsid w:val="002B10E3"/>
    <w:rsid w:val="002B58E2"/>
    <w:rsid w:val="002D65D5"/>
    <w:rsid w:val="00310B19"/>
    <w:rsid w:val="00347851"/>
    <w:rsid w:val="00423D95"/>
    <w:rsid w:val="00434774"/>
    <w:rsid w:val="004915AB"/>
    <w:rsid w:val="0057091A"/>
    <w:rsid w:val="006202C0"/>
    <w:rsid w:val="0066570B"/>
    <w:rsid w:val="00685A32"/>
    <w:rsid w:val="00730A76"/>
    <w:rsid w:val="007801DD"/>
    <w:rsid w:val="007E5ABB"/>
    <w:rsid w:val="007F4CB3"/>
    <w:rsid w:val="00821F40"/>
    <w:rsid w:val="00830EB3"/>
    <w:rsid w:val="00872B9E"/>
    <w:rsid w:val="0089283E"/>
    <w:rsid w:val="008D1204"/>
    <w:rsid w:val="0096489B"/>
    <w:rsid w:val="00971DD1"/>
    <w:rsid w:val="009721BA"/>
    <w:rsid w:val="00990744"/>
    <w:rsid w:val="009A7142"/>
    <w:rsid w:val="00A558FC"/>
    <w:rsid w:val="00B21256"/>
    <w:rsid w:val="00B32879"/>
    <w:rsid w:val="00B662F4"/>
    <w:rsid w:val="00B86F8A"/>
    <w:rsid w:val="00BD68DD"/>
    <w:rsid w:val="00BD7FE3"/>
    <w:rsid w:val="00BE5985"/>
    <w:rsid w:val="00C439AC"/>
    <w:rsid w:val="00C51B3D"/>
    <w:rsid w:val="00CA600E"/>
    <w:rsid w:val="00D3768F"/>
    <w:rsid w:val="00D94A2C"/>
    <w:rsid w:val="00DE2ADB"/>
    <w:rsid w:val="00E018AD"/>
    <w:rsid w:val="00E90434"/>
    <w:rsid w:val="00EA3434"/>
    <w:rsid w:val="00F134DB"/>
    <w:rsid w:val="00F90565"/>
    <w:rsid w:val="00F915CA"/>
    <w:rsid w:val="00FF37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8545E3"/>
  <w15:docId w15:val="{25EEFFC2-C5F8-4B58-B2C4-815C09B05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056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F90565"/>
    <w:pPr>
      <w:jc w:val="right"/>
    </w:pPr>
    <w:rPr>
      <w:sz w:val="22"/>
      <w:szCs w:val="22"/>
    </w:rPr>
  </w:style>
  <w:style w:type="paragraph" w:styleId="a4">
    <w:name w:val="Note Heading"/>
    <w:basedOn w:val="a"/>
    <w:next w:val="a"/>
    <w:rsid w:val="00F90565"/>
    <w:pPr>
      <w:jc w:val="center"/>
    </w:pPr>
    <w:rPr>
      <w:sz w:val="22"/>
      <w:szCs w:val="22"/>
    </w:rPr>
  </w:style>
  <w:style w:type="table" w:styleId="a5">
    <w:name w:val="Table Grid"/>
    <w:basedOn w:val="a1"/>
    <w:rsid w:val="000D70DE"/>
    <w:pPr>
      <w:widowControl w:val="0"/>
      <w:jc w:val="both"/>
    </w:pPr>
    <w:rPr>
      <w:rFonts w:ascii="ＭＳ 明朝" w:cs="ＭＳ Ｐゴシック"/>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A558FC"/>
    <w:rPr>
      <w:rFonts w:ascii="Arial" w:eastAsia="ＭＳ ゴシック" w:hAnsi="Arial"/>
      <w:sz w:val="18"/>
      <w:szCs w:val="18"/>
    </w:rPr>
  </w:style>
  <w:style w:type="character" w:styleId="a7">
    <w:name w:val="Hyperlink"/>
    <w:basedOn w:val="a0"/>
    <w:rsid w:val="000D70DE"/>
    <w:rPr>
      <w:color w:val="0000FF"/>
      <w:u w:val="single"/>
    </w:rPr>
  </w:style>
  <w:style w:type="paragraph" w:styleId="a8">
    <w:name w:val="header"/>
    <w:basedOn w:val="a"/>
    <w:link w:val="a9"/>
    <w:uiPriority w:val="99"/>
    <w:unhideWhenUsed/>
    <w:rsid w:val="00EA3434"/>
    <w:pPr>
      <w:tabs>
        <w:tab w:val="center" w:pos="4252"/>
        <w:tab w:val="right" w:pos="8504"/>
      </w:tabs>
      <w:snapToGrid w:val="0"/>
    </w:pPr>
  </w:style>
  <w:style w:type="character" w:customStyle="1" w:styleId="a9">
    <w:name w:val="ヘッダー (文字)"/>
    <w:basedOn w:val="a0"/>
    <w:link w:val="a8"/>
    <w:uiPriority w:val="99"/>
    <w:rsid w:val="00EA3434"/>
    <w:rPr>
      <w:kern w:val="2"/>
      <w:sz w:val="21"/>
      <w:szCs w:val="24"/>
    </w:rPr>
  </w:style>
  <w:style w:type="paragraph" w:styleId="aa">
    <w:name w:val="footer"/>
    <w:basedOn w:val="a"/>
    <w:link w:val="ab"/>
    <w:uiPriority w:val="99"/>
    <w:unhideWhenUsed/>
    <w:rsid w:val="00EA3434"/>
    <w:pPr>
      <w:tabs>
        <w:tab w:val="center" w:pos="4252"/>
        <w:tab w:val="right" w:pos="8504"/>
      </w:tabs>
      <w:snapToGrid w:val="0"/>
    </w:pPr>
  </w:style>
  <w:style w:type="character" w:customStyle="1" w:styleId="ab">
    <w:name w:val="フッター (文字)"/>
    <w:basedOn w:val="a0"/>
    <w:link w:val="aa"/>
    <w:uiPriority w:val="99"/>
    <w:rsid w:val="00EA343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92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265</Words>
  <Characters>1516</Characters>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2023-07-18T04:15:00Z</cp:lastPrinted>
  <dcterms:created xsi:type="dcterms:W3CDTF">2014-11-10T07:03:00Z</dcterms:created>
  <dcterms:modified xsi:type="dcterms:W3CDTF">2026-07-08T06:19:00Z</dcterms:modified>
</cp:coreProperties>
</file>